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B9E4F" w14:textId="0DF4864F" w:rsidR="00A15A06" w:rsidRPr="002B7D40" w:rsidRDefault="00A15A06" w:rsidP="0017722F">
      <w:pPr>
        <w:pStyle w:val="Heading1"/>
        <w:jc w:val="center"/>
      </w:pPr>
      <w:r w:rsidRPr="002B7D40">
        <w:t>Procedures for FOC Training Sessions</w:t>
      </w:r>
    </w:p>
    <w:p w14:paraId="78D14522" w14:textId="3EE318CE" w:rsidR="00A15A06" w:rsidRPr="0063788F" w:rsidRDefault="00A15A06">
      <w:pPr>
        <w:rPr>
          <w:sz w:val="20"/>
          <w:szCs w:val="20"/>
        </w:rPr>
      </w:pPr>
      <w:r w:rsidRPr="0063788F">
        <w:rPr>
          <w:sz w:val="20"/>
          <w:szCs w:val="20"/>
        </w:rPr>
        <w:t>During this time of crisis, it is important that we ensure that sessions are run safely and in accordance with any current NGB and Government guidelines.  We therefore ask that all participants adhere carefully to the points below as they are currently essential for the running of any session.</w:t>
      </w:r>
    </w:p>
    <w:p w14:paraId="293B7EFD" w14:textId="2E68602D" w:rsidR="00A15A06" w:rsidRPr="0063788F" w:rsidRDefault="00A15A06">
      <w:pPr>
        <w:rPr>
          <w:sz w:val="20"/>
          <w:szCs w:val="20"/>
        </w:rPr>
      </w:pPr>
      <w:r w:rsidRPr="0063788F">
        <w:rPr>
          <w:sz w:val="20"/>
          <w:szCs w:val="20"/>
        </w:rPr>
        <w:t xml:space="preserve">Please keep in mind also that arrangements may have to change very suddenly in accordance with a </w:t>
      </w:r>
      <w:proofErr w:type="gramStart"/>
      <w:r w:rsidRPr="0063788F">
        <w:rPr>
          <w:sz w:val="20"/>
          <w:szCs w:val="20"/>
        </w:rPr>
        <w:t>new directives</w:t>
      </w:r>
      <w:proofErr w:type="gramEnd"/>
      <w:r w:rsidRPr="0063788F">
        <w:rPr>
          <w:sz w:val="20"/>
          <w:szCs w:val="20"/>
        </w:rPr>
        <w:t xml:space="preserve"> as they come out and that the provision of sessions cannot, therefore, always be guaranteed.</w:t>
      </w:r>
      <w:r w:rsidR="0017722F" w:rsidRPr="0063788F">
        <w:rPr>
          <w:sz w:val="20"/>
          <w:szCs w:val="20"/>
        </w:rPr>
        <w:t xml:space="preserve">  The coaches will be taking their own temperature on the morning of any a session and if they find they have a fever or any other symptoms of Covid-19, or knowledge that they have come into contact with anyone who does,  the session will be immediately cancelled, so please ensure that you can be contacted easily and check for any messages before setting out.</w:t>
      </w:r>
      <w:r w:rsidR="003C0022">
        <w:rPr>
          <w:sz w:val="20"/>
          <w:szCs w:val="20"/>
        </w:rPr>
        <w:t xml:space="preserve">  </w:t>
      </w:r>
    </w:p>
    <w:p w14:paraId="0A154850" w14:textId="2D5B321C" w:rsidR="00A15A06" w:rsidRPr="0063788F" w:rsidRDefault="00A15A06">
      <w:pPr>
        <w:rPr>
          <w:b/>
          <w:bCs/>
          <w:sz w:val="20"/>
          <w:szCs w:val="20"/>
        </w:rPr>
      </w:pPr>
      <w:r w:rsidRPr="0063788F">
        <w:rPr>
          <w:b/>
          <w:bCs/>
          <w:sz w:val="20"/>
          <w:szCs w:val="20"/>
        </w:rPr>
        <w:t>Prior to coming to any session, please:</w:t>
      </w:r>
    </w:p>
    <w:p w14:paraId="1E9E3A82" w14:textId="508C7113" w:rsidR="00A15A06" w:rsidRPr="0063788F" w:rsidRDefault="00A15A06" w:rsidP="00A15A06">
      <w:pPr>
        <w:pStyle w:val="ListParagraph"/>
        <w:numPr>
          <w:ilvl w:val="0"/>
          <w:numId w:val="1"/>
        </w:numPr>
        <w:rPr>
          <w:sz w:val="20"/>
          <w:szCs w:val="20"/>
        </w:rPr>
      </w:pPr>
      <w:r w:rsidRPr="0063788F">
        <w:rPr>
          <w:sz w:val="20"/>
          <w:szCs w:val="20"/>
        </w:rPr>
        <w:t xml:space="preserve">Be sure that you and </w:t>
      </w:r>
      <w:r w:rsidR="002A4745" w:rsidRPr="0063788F">
        <w:rPr>
          <w:sz w:val="20"/>
          <w:szCs w:val="20"/>
        </w:rPr>
        <w:t>everyone</w:t>
      </w:r>
      <w:r w:rsidRPr="0063788F">
        <w:rPr>
          <w:sz w:val="20"/>
          <w:szCs w:val="20"/>
        </w:rPr>
        <w:t xml:space="preserve"> in your household is free of any of the symptoms of Covid-19.  You </w:t>
      </w:r>
      <w:r w:rsidR="0017722F" w:rsidRPr="0063788F">
        <w:rPr>
          <w:sz w:val="20"/>
          <w:szCs w:val="20"/>
        </w:rPr>
        <w:t>are requested to take your</w:t>
      </w:r>
      <w:r w:rsidRPr="0063788F">
        <w:rPr>
          <w:sz w:val="20"/>
          <w:szCs w:val="20"/>
        </w:rPr>
        <w:t xml:space="preserve"> temperature</w:t>
      </w:r>
      <w:r w:rsidR="0017722F" w:rsidRPr="0063788F">
        <w:rPr>
          <w:sz w:val="20"/>
          <w:szCs w:val="20"/>
        </w:rPr>
        <w:t xml:space="preserve"> before setting off, </w:t>
      </w:r>
      <w:r w:rsidRPr="0063788F">
        <w:rPr>
          <w:sz w:val="20"/>
          <w:szCs w:val="20"/>
        </w:rPr>
        <w:t>to confirm you do not have a fever.  If you are in any doubts about whether you have symptoms, please do not attend the session.</w:t>
      </w:r>
      <w:r w:rsidR="0017722F" w:rsidRPr="0063788F">
        <w:rPr>
          <w:sz w:val="20"/>
          <w:szCs w:val="20"/>
        </w:rPr>
        <w:t xml:space="preserve">  The same applies to anyone accompanying you to a session.</w:t>
      </w:r>
    </w:p>
    <w:p w14:paraId="404FFF58" w14:textId="2CA88E6A" w:rsidR="00A15A06" w:rsidRPr="0063788F" w:rsidRDefault="00A15A06" w:rsidP="00A15A06">
      <w:pPr>
        <w:pStyle w:val="ListParagraph"/>
        <w:numPr>
          <w:ilvl w:val="0"/>
          <w:numId w:val="1"/>
        </w:numPr>
        <w:rPr>
          <w:sz w:val="20"/>
          <w:szCs w:val="20"/>
        </w:rPr>
      </w:pPr>
      <w:r w:rsidRPr="0063788F">
        <w:rPr>
          <w:sz w:val="20"/>
          <w:szCs w:val="20"/>
        </w:rPr>
        <w:t>Ensure that you have all the equipment you need for the session, including water bottles.  It will not be possible to lend you any equipment on the day or to provide any refreshments of any kind</w:t>
      </w:r>
    </w:p>
    <w:p w14:paraId="53C4D1C1" w14:textId="4C7FC55A" w:rsidR="00A15A06" w:rsidRPr="0063788F" w:rsidRDefault="00A15A06" w:rsidP="002B7D40">
      <w:pPr>
        <w:pStyle w:val="ListParagraph"/>
        <w:numPr>
          <w:ilvl w:val="0"/>
          <w:numId w:val="1"/>
        </w:numPr>
        <w:rPr>
          <w:sz w:val="20"/>
          <w:szCs w:val="20"/>
        </w:rPr>
      </w:pPr>
      <w:r w:rsidRPr="0063788F">
        <w:rPr>
          <w:sz w:val="20"/>
          <w:szCs w:val="20"/>
        </w:rPr>
        <w:t>Hand sanitizer will be provided, but if you have sensitive skin you may need to bring your own</w:t>
      </w:r>
      <w:r w:rsidR="0017722F" w:rsidRPr="0063788F">
        <w:rPr>
          <w:sz w:val="20"/>
          <w:szCs w:val="20"/>
        </w:rPr>
        <w:t>.</w:t>
      </w:r>
    </w:p>
    <w:p w14:paraId="5CC2E2B2" w14:textId="63BB9C13" w:rsidR="0017722F" w:rsidRPr="0063788F" w:rsidRDefault="0017722F" w:rsidP="002B7D40">
      <w:pPr>
        <w:pStyle w:val="ListParagraph"/>
        <w:numPr>
          <w:ilvl w:val="0"/>
          <w:numId w:val="1"/>
        </w:numPr>
        <w:rPr>
          <w:sz w:val="20"/>
          <w:szCs w:val="20"/>
        </w:rPr>
      </w:pPr>
      <w:r w:rsidRPr="0063788F">
        <w:rPr>
          <w:sz w:val="20"/>
          <w:szCs w:val="20"/>
        </w:rPr>
        <w:t>A chair will be provided for parent chaperones and this will be sanitized between uses.  However, it is also suggested you bring a clean towel of your own to put over the chair.  Only one parent per household group may attend.</w:t>
      </w:r>
    </w:p>
    <w:p w14:paraId="32EF0418" w14:textId="49B72688" w:rsidR="00A15A06" w:rsidRPr="0063788F" w:rsidRDefault="00A15A06">
      <w:pPr>
        <w:rPr>
          <w:b/>
          <w:bCs/>
          <w:sz w:val="20"/>
          <w:szCs w:val="20"/>
        </w:rPr>
      </w:pPr>
      <w:r w:rsidRPr="0063788F">
        <w:rPr>
          <w:b/>
          <w:bCs/>
          <w:sz w:val="20"/>
          <w:szCs w:val="20"/>
        </w:rPr>
        <w:t>On arrival please:</w:t>
      </w:r>
    </w:p>
    <w:p w14:paraId="6CE23673" w14:textId="3062071C" w:rsidR="002B7D40" w:rsidRPr="0063788F" w:rsidRDefault="002B7D40" w:rsidP="002B7D40">
      <w:pPr>
        <w:pStyle w:val="ListParagraph"/>
        <w:numPr>
          <w:ilvl w:val="0"/>
          <w:numId w:val="2"/>
        </w:numPr>
        <w:rPr>
          <w:sz w:val="20"/>
          <w:szCs w:val="20"/>
        </w:rPr>
      </w:pPr>
      <w:r w:rsidRPr="0063788F">
        <w:rPr>
          <w:sz w:val="20"/>
          <w:szCs w:val="20"/>
        </w:rPr>
        <w:t>Come dressed in readiness for your session.  No changing facilities will be provided</w:t>
      </w:r>
    </w:p>
    <w:p w14:paraId="3AF0316C" w14:textId="5E4F743C" w:rsidR="002B7D40" w:rsidRPr="0063788F" w:rsidRDefault="002B7D40" w:rsidP="002B7D40">
      <w:pPr>
        <w:pStyle w:val="ListParagraph"/>
        <w:numPr>
          <w:ilvl w:val="0"/>
          <w:numId w:val="2"/>
        </w:numPr>
        <w:rPr>
          <w:sz w:val="20"/>
          <w:szCs w:val="20"/>
        </w:rPr>
      </w:pPr>
      <w:r w:rsidRPr="0063788F">
        <w:rPr>
          <w:sz w:val="20"/>
          <w:szCs w:val="20"/>
        </w:rPr>
        <w:t>Use hand sanitizer upon arrival</w:t>
      </w:r>
      <w:r w:rsidR="0017722F" w:rsidRPr="0063788F">
        <w:rPr>
          <w:sz w:val="20"/>
          <w:szCs w:val="20"/>
        </w:rPr>
        <w:t>.  This will be provided but you may bring your own</w:t>
      </w:r>
    </w:p>
    <w:p w14:paraId="24779B0D" w14:textId="55DE278D" w:rsidR="002B7D40" w:rsidRPr="0063788F" w:rsidRDefault="00A15A06" w:rsidP="002B7D40">
      <w:pPr>
        <w:pStyle w:val="ListParagraph"/>
        <w:numPr>
          <w:ilvl w:val="0"/>
          <w:numId w:val="2"/>
        </w:numPr>
        <w:rPr>
          <w:sz w:val="20"/>
          <w:szCs w:val="20"/>
        </w:rPr>
      </w:pPr>
      <w:r w:rsidRPr="0063788F">
        <w:rPr>
          <w:sz w:val="20"/>
          <w:szCs w:val="20"/>
        </w:rPr>
        <w:t>Do not arrive any earlier than your designated time.  This is to allow any previous participants to leave safely</w:t>
      </w:r>
      <w:r w:rsidR="002B7D40" w:rsidRPr="0063788F">
        <w:rPr>
          <w:sz w:val="20"/>
          <w:szCs w:val="20"/>
        </w:rPr>
        <w:t>.  If you are early, please stay in your car until your time slot starts.</w:t>
      </w:r>
    </w:p>
    <w:p w14:paraId="1DE03374" w14:textId="3E018BBB" w:rsidR="002B7D40" w:rsidRPr="0063788F" w:rsidRDefault="00A15A06" w:rsidP="002B7D40">
      <w:pPr>
        <w:pStyle w:val="ListParagraph"/>
        <w:numPr>
          <w:ilvl w:val="0"/>
          <w:numId w:val="2"/>
        </w:numPr>
        <w:rPr>
          <w:sz w:val="20"/>
          <w:szCs w:val="20"/>
        </w:rPr>
      </w:pPr>
      <w:r w:rsidRPr="0063788F">
        <w:rPr>
          <w:sz w:val="20"/>
          <w:szCs w:val="20"/>
        </w:rPr>
        <w:t>Come in through the designated gate if it is open.  Otherwise, remain in your car and phone me to let me know you are here and the gate will be opened for you.  Please do not stand in front of a closed gate</w:t>
      </w:r>
      <w:r w:rsidR="002B7D40" w:rsidRPr="0063788F">
        <w:rPr>
          <w:sz w:val="20"/>
          <w:szCs w:val="20"/>
        </w:rPr>
        <w:t xml:space="preserve"> or use the doorbell.</w:t>
      </w:r>
      <w:r w:rsidR="0017722F" w:rsidRPr="0063788F">
        <w:rPr>
          <w:sz w:val="20"/>
          <w:szCs w:val="20"/>
        </w:rPr>
        <w:t xml:space="preserve">  Please avoid touching any surfaces that are likely to be touched by others.</w:t>
      </w:r>
    </w:p>
    <w:p w14:paraId="7D0D095E" w14:textId="362EC8EF" w:rsidR="002B7D40" w:rsidRPr="0063788F" w:rsidRDefault="002B7D40" w:rsidP="002B7D40">
      <w:pPr>
        <w:pStyle w:val="ListParagraph"/>
        <w:numPr>
          <w:ilvl w:val="0"/>
          <w:numId w:val="2"/>
        </w:numPr>
        <w:rPr>
          <w:sz w:val="20"/>
          <w:szCs w:val="20"/>
        </w:rPr>
      </w:pPr>
      <w:r w:rsidRPr="0063788F">
        <w:rPr>
          <w:sz w:val="20"/>
          <w:szCs w:val="20"/>
        </w:rPr>
        <w:t>Place your bags in the designated areas only.</w:t>
      </w:r>
      <w:r w:rsidR="00A15A06" w:rsidRPr="0063788F">
        <w:rPr>
          <w:sz w:val="20"/>
          <w:szCs w:val="20"/>
        </w:rPr>
        <w:t xml:space="preserve"> </w:t>
      </w:r>
    </w:p>
    <w:p w14:paraId="6DDAC6E4" w14:textId="43EA98F1" w:rsidR="002B7D40" w:rsidRPr="0063788F" w:rsidRDefault="002B7D40" w:rsidP="00A15A06">
      <w:pPr>
        <w:pStyle w:val="ListParagraph"/>
        <w:numPr>
          <w:ilvl w:val="0"/>
          <w:numId w:val="2"/>
        </w:numPr>
        <w:rPr>
          <w:sz w:val="20"/>
          <w:szCs w:val="20"/>
        </w:rPr>
      </w:pPr>
      <w:r w:rsidRPr="0063788F">
        <w:rPr>
          <w:sz w:val="20"/>
          <w:szCs w:val="20"/>
        </w:rPr>
        <w:t>Maintain the required social distance between yourself and the coaches and anyone else who does not belong to your household.</w:t>
      </w:r>
    </w:p>
    <w:p w14:paraId="19FA3071" w14:textId="237F349A" w:rsidR="002B7D40" w:rsidRPr="0063788F" w:rsidRDefault="002B7D40" w:rsidP="00A15A06">
      <w:pPr>
        <w:pStyle w:val="ListParagraph"/>
        <w:numPr>
          <w:ilvl w:val="0"/>
          <w:numId w:val="2"/>
        </w:numPr>
        <w:rPr>
          <w:sz w:val="20"/>
          <w:szCs w:val="20"/>
        </w:rPr>
      </w:pPr>
      <w:r w:rsidRPr="0063788F">
        <w:rPr>
          <w:sz w:val="20"/>
          <w:szCs w:val="20"/>
        </w:rPr>
        <w:t>Remember that you will only be able to engage in pair exercises with a member from your own household</w:t>
      </w:r>
      <w:r w:rsidR="0017722F" w:rsidRPr="0063788F">
        <w:rPr>
          <w:sz w:val="20"/>
          <w:szCs w:val="20"/>
        </w:rPr>
        <w:t>.  For those who do not have a suitable partner, a fencing dummy will be provided.</w:t>
      </w:r>
    </w:p>
    <w:p w14:paraId="7E14BC39" w14:textId="71DC69C0" w:rsidR="002B7D40" w:rsidRPr="0063788F" w:rsidRDefault="002B7D40">
      <w:pPr>
        <w:rPr>
          <w:b/>
          <w:bCs/>
          <w:sz w:val="20"/>
          <w:szCs w:val="20"/>
        </w:rPr>
      </w:pPr>
      <w:r w:rsidRPr="0063788F">
        <w:rPr>
          <w:b/>
          <w:bCs/>
          <w:sz w:val="20"/>
          <w:szCs w:val="20"/>
        </w:rPr>
        <w:t>After the session please:</w:t>
      </w:r>
    </w:p>
    <w:p w14:paraId="2FD1EF13" w14:textId="1695AAF2" w:rsidR="002B7D40" w:rsidRPr="0063788F" w:rsidRDefault="002B7D40" w:rsidP="002B7D40">
      <w:pPr>
        <w:pStyle w:val="ListParagraph"/>
        <w:numPr>
          <w:ilvl w:val="0"/>
          <w:numId w:val="3"/>
        </w:numPr>
        <w:rPr>
          <w:sz w:val="20"/>
          <w:szCs w:val="20"/>
        </w:rPr>
      </w:pPr>
      <w:r w:rsidRPr="0063788F">
        <w:rPr>
          <w:sz w:val="20"/>
          <w:szCs w:val="20"/>
        </w:rPr>
        <w:t>Use the hand sanitizer again before you leave</w:t>
      </w:r>
    </w:p>
    <w:p w14:paraId="4E3BC96D" w14:textId="18C764C6" w:rsidR="00A15A06" w:rsidRPr="0063788F" w:rsidRDefault="002B7D40" w:rsidP="0063788F">
      <w:pPr>
        <w:pStyle w:val="ListParagraph"/>
        <w:numPr>
          <w:ilvl w:val="0"/>
          <w:numId w:val="3"/>
        </w:numPr>
        <w:rPr>
          <w:sz w:val="20"/>
          <w:szCs w:val="20"/>
        </w:rPr>
      </w:pPr>
      <w:r w:rsidRPr="0063788F">
        <w:rPr>
          <w:sz w:val="20"/>
          <w:szCs w:val="20"/>
        </w:rPr>
        <w:t xml:space="preserve">Wash your hands as soon </w:t>
      </w:r>
      <w:r w:rsidR="0017722F" w:rsidRPr="0063788F">
        <w:rPr>
          <w:sz w:val="20"/>
          <w:szCs w:val="20"/>
        </w:rPr>
        <w:t>as you get hom</w:t>
      </w:r>
      <w:r w:rsidR="0063788F" w:rsidRPr="0063788F">
        <w:rPr>
          <w:sz w:val="20"/>
          <w:szCs w:val="20"/>
        </w:rPr>
        <w:t>e.</w:t>
      </w:r>
    </w:p>
    <w:p w14:paraId="518318CC" w14:textId="760BD795" w:rsidR="00A15A06" w:rsidRDefault="00A15A06"/>
    <w:p w14:paraId="3F5A570E" w14:textId="7BCB3FA7" w:rsidR="003C0022" w:rsidRDefault="003C0022">
      <w:r>
        <w:t>I have read and will abide by all the above procedures and the risk assessment for this session.</w:t>
      </w:r>
    </w:p>
    <w:p w14:paraId="4FECA2A3" w14:textId="3E948235" w:rsidR="003C0022" w:rsidRDefault="003C0022">
      <w:r>
        <w:t>I understand that although all recommended precautions are being taken, risk can only be minimized and not eliminated and that I and my child participate in training sessions at our own risk.</w:t>
      </w:r>
    </w:p>
    <w:p w14:paraId="15582625" w14:textId="3DB1930E" w:rsidR="003C0022" w:rsidRDefault="003C0022"/>
    <w:p w14:paraId="55D28A58" w14:textId="09CEC902" w:rsidR="003C0022" w:rsidRDefault="001B1F64">
      <w:r>
        <w:rPr>
          <w:noProof/>
        </w:rPr>
        <mc:AlternateContent>
          <mc:Choice Requires="wpi">
            <w:drawing>
              <wp:anchor distT="0" distB="0" distL="114300" distR="114300" simplePos="0" relativeHeight="251679744" behindDoc="0" locked="0" layoutInCell="1" allowOverlap="1" wp14:anchorId="3BF4B144" wp14:editId="08DB4335">
                <wp:simplePos x="0" y="0"/>
                <wp:positionH relativeFrom="column">
                  <wp:posOffset>4091940</wp:posOffset>
                </wp:positionH>
                <wp:positionV relativeFrom="paragraph">
                  <wp:posOffset>-236220</wp:posOffset>
                </wp:positionV>
                <wp:extent cx="1733635" cy="515620"/>
                <wp:effectExtent l="38100" t="38100" r="0" b="55880"/>
                <wp:wrapNone/>
                <wp:docPr id="21" name="Ink 21"/>
                <wp:cNvGraphicFramePr/>
                <a:graphic xmlns:a="http://schemas.openxmlformats.org/drawingml/2006/main">
                  <a:graphicData uri="http://schemas.microsoft.com/office/word/2010/wordprocessingInk">
                    <w14:contentPart bwMode="auto" r:id="rId5">
                      <w14:nvContentPartPr>
                        <w14:cNvContentPartPr/>
                      </w14:nvContentPartPr>
                      <w14:xfrm>
                        <a:off x="0" y="0"/>
                        <a:ext cx="1733550" cy="515620"/>
                      </w14:xfrm>
                    </w14:contentPart>
                  </a:graphicData>
                </a:graphic>
              </wp:anchor>
            </w:drawing>
          </mc:Choice>
          <mc:Fallback>
            <w:pict>
              <v:shapetype w14:anchorId="469830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321.5pt;margin-top:-19.3pt;width:137.9pt;height:4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kOOQAQAALwMAAA4AAABkcnMvZTJvRG9jLnhtbJxSwU7jMBC9I/EP&#10;1txpkpaGNmrKYauVOCz0sHyAcezG2tgTjd2m/D2TtN0WEELiYnn87Of35s3ifu8asdMULPoSslEK&#10;QnuFlfWbEp7//r6ZgQhR+ko26HUJrzrA/fL6atG1hR5jjU2lSTCJD0XXllDH2BZJElStnQwjbLVn&#10;0CA5GbmkTVKR7JjdNck4TfOkQ6paQqVD4NPVAYTlwG+MVvHJmKCjaEqY5bcZiMib+XwKgkqYp7Mc&#10;xEsPTXJIlgtZbEi2tVVHSfIHipy0ngX8p1rJKMWW7CcqZxVhQBNHCl2CxlilBz/sLEs/OHvw/3pX&#10;2a3aUqHQR+3jWlI89W4AfvKFa7gD3R+sOB25jQhHRm7P92EcRK9QbR3rOSRCupGRxyHUtg3c5sJW&#10;JdBDlZ31+92vs4M1nX097tYk+vtjTspLx5rYuOCKwzmZf3z/mpHkCH3Fuzfk+kRYrtiXwEP62q9D&#10;4HofheLD7G4yySc8F4qxaTbNx8OFE/WB4lRdBMC/v4v6su6VXcz58g0AAP//AwBQSwMEFAAGAAgA&#10;AAAhAIgePWODCQAAKhsAABAAAABkcnMvaW5rL2luazEueG1srFnLbuS2Et0HyD8QyqI3Ylt86GXE&#10;zioBLnAvEuQBJEvH1tiNuLsH3e145u/vOVUkpfZ4gDy8cEsi63HqVLFIyV9/82H7aP6cDsfNfndV&#10;uXVTmWl3u7/b7O6vql9+/s4OlTmebnZ3N4/73XRVfZyO1TfXX37x9Wb3x/bxEr8GFnZH3m0fr6qH&#10;0+n95cXF8/Pz+jms94f7C9804eI/uz/+99/qOmndTe82u80JLo956Ha/O00fTjR2ubm7qm5PH5oi&#10;D9s/7Z8Ot1OZ5sjhdpY4HW5up+/2h+3NqVh8uNntpkezu9kC96+VOX18j5sN/NxPh8psNwjY+rWL&#10;fRy+HTFw8+GqWjw/AeIRSLbVxes2f/uXNi+Es8vPY//hsH8/HU6baaZJg0oTH82tPkt8GuhhOu4f&#10;n8htZf68eXxCyK5pkNYUjrt4JaBP7SG2v2cvBZMALZGnmZLETOZps51QWtv3JaunI3By+KfTQQrQ&#10;N76xTWeb9uemu3Tx0g3rdnRMSPandZNt/n54Oj4Ue78f5gqRmRKnxva8uTs9FJqaddMWmpYkvab6&#10;MG3uH07/THdzv9sfph+QqePTYSo2lmGJyxLkK+tFisakVfPj9O6q+kqWjBFNHZDwex9MdPXKxrhy&#10;ddVUvrbOm1g7b2PdWFfb0NnAR9zG3uDWBdw709QN/ixvXnlwquwMRCHe4EprvKpKHkx2aIt/NAUB&#10;1So3r6rRrkhkw6qLUepbTnvj62icF7MZB6/8a80IqWg9PONRYQmMjPUMkj7MGKFCWJ86Ld5TLCWo&#10;V4hSp2KqqVterU8kpUE6DBh0o3UB2TA9kPb4VTdnlC3Aj6SgE3wlNLnJiDElsTDZMIhsF9ySrGRL&#10;aNSBzEqyJ4MASQOtcagWqEg+rKdxTOGG9YQ72EblGA/GZSwasG69bfmrevlOKm0ec4FaztmoCUji&#10;YES40x8vrNG9eOWPa8xQezAH0hiZzOgP/JWsCcxBytq2i+Ezmc8+lAyLGZRSckMFiTpBErnOMnUd&#10;yMaltd7VIZjQkQYGM7AQcd/XHsuMbCmJNJSrjtURUbZ0V3wrVzKSJG2HWZ+boDSD3AL/ameQRvv9&#10;u3fH6YQtohuH9dhV12McENrKrdpQV9ZVyDryAbZRAAjH+g7lgBvjuLQQJZDG/u2ARNf367GtrruI&#10;CsK6XoW4aghlwJ8sHFLVo+zcyOUdHPgkW/xDJ6hR6SjZnpkCytr2c54ky6wcSCRyc9lAUlKAGS0m&#10;yErltaZ9u+j6cfTr6Kpr58bRgOJVs4rBsy3b2LI6AR0QpO3gGi1IB/UeISaEpVAAkGMtilobhxuM&#10;R9AcX0ZBhbI++HD+p8Tlpa5zmZ2ERAZxT3TCSbYgvpaDJFZ8ZYnza/aVqM31LzbVuHhJeCWpsE4v&#10;KHZVFuuigLLsEAtC9jYMb5ejsQvIkUeOOnQYJGXlmpXvOtRgixLEjUVzHriQHTqWYsHqwMKwWBSB&#10;dHsu7952krxuRB67dqZOVMiMjejywXIloU+IHg2iuGPtR9uSTOagsCo3HElpnKcHAwfS5QaxR4GX&#10;giU7EASlbdr/59yrK10ZorxcHRjQfBOiPAg8NLYu9dWiaANHsAIJQdIn1hq0jlScOGCAwWgZdOQe&#10;QarBk/FvmEmcY2JYjyNSGdJyC6GTbhJ8qAiFWzHjIR/EiD+uP+5gjrNMTHy72kLBtP06BiAaG2fa&#10;iP7meSxDpxWKFAIzUpKlaZxzLrnPwuSTwujJyD+Y1NLAdA7JOXRJdkLukjh/oLKw1CCMAmO7gKg0&#10;eJrRzTzlqORqkM1GWFJ4Lfbd5BHHc+wIQh30Zx4FF5dtKhZa56ESCRaE1OBhCJCSu1zSn4QHKZ2T&#10;ctPAsrA6FCf4UW+8Ectwmbl7MZAzniQ+YwWFsEBPUxDEjwcfLBJ5ctiAsAnlRzuwpEk5FuT4hoXT&#10;BxfWHbqSbz3OYyP26GYVsD9WobKhb9FtwqgdiAejkfuyq3HiQLsaDOpM6oFcI4ScL9LIcTmeSFbx&#10;kNjIrFOjUKuqGjhGc154xblVxegg816uFCB56llRiDZAUiE51Ylle9Hpklk5d/Isl3UUQkKdXYur&#10;F+Zlc+W5jJo4cQaAlDyyINFvBT+32gA62Nc1xejLOIgPthcXqXgXgdAej+/o/Nl7hpSvBbzeIGJi&#10;yLPlmpjIlJWSPbuh9IKrlIKsKpPJPuHz7UCl8VDUhF6cLOoW5wZ2DYhxmqtfvcNsVpCBswc44WBu&#10;77oFZViLJ8hIB43YmTTF0m0TkCTIJ90rcIftoEUP6oZCzkIKHgqRZywwAxkvqS21UJgSJ8q6CItV&#10;qQOSVIxJ/hhdyk4iLAFOhhce8PKFZSVvbupUYWhC1W7JnQ4uQig4Z7sJS+KKjnI+1Jjm5oVhqmfj&#10;CpwUltB1UoRgni8WODUHvAkCO3Y339kItjFFJnCA5Kk+4Dx1Xs0vwFJ04Zbu+sQZA2Zp8WUHUlhZ&#10;sru8XSP0DXbO9YBGGFq8RcUu1qsB57O6ipX4xaHG9ljGqRIwJvTgyhDLVpdqQBnuhDDyvYxL6BR9&#10;tVEW0CJD58WR2dY2Qb9FRwqPRMtNIXROHXUj36uwIqVs2OpQpGhZOCXKl5qGC4lvuyXBmMKGrsco&#10;KWhqihfR1oCBQjd24C7vovOUnDZjQBtQtJkuga6IIZys80SEsFJdL25kqfOTBLNPLRmQPeH1LpTd&#10;FAaIiIsJ0eMnLysVQ2Kwp9E3kFBQQAAIp2cyMUMJcf/yCqP6ISQJnZkoIJLJc7PJKQcLAl1rCkCk&#10;YRZb8AwGvTU/ZPZoh7Dkj6q5TnRMKNZSTFIFI260UuWmR0fFSwKTKeOYk68O2NIyREyAJSkCiLAC&#10;GhvCGy5D3+Jo7fDBIMY2mg4Fii+MqyhvsgwnMQMSEhREjZ0VydOgBR9TqTeQ1wfJPw3IlzCcMxmH&#10;w4ET+/MIhrlvpyApygm+7+Ogg6aGm5lcfvTCipITQ5rI/lSQryOkkO/YrCGqckaW31INpwU0OH5l&#10;YA1Rja7RTjQnkn7Rhw3xpNdSl6hdpSNZz72JpqTguUKWRSuUCUiBk2aLvWxOgJIg5BbfAPSVVAwF&#10;HG0QlsFLFleT+oVg0kh9CW7y6kkEybxQKLh40JJDMKNW2vUrYnrNwOjChj5lDsW05A5CkV15/oQn&#10;SBoAxumfnxWLd1ESo8xkIo128U2NvTG5E3klmVJKDAZ5I2pyT15YbNDCjgZ1/YCp4WEQH+hgD/tU&#10;J6axMbqXn3rmf11c/x8AAP//AwBQSwMEFAAGAAgAAAAhAMMxboXfAAAACgEAAA8AAABkcnMvZG93&#10;bnJldi54bWxMj0FOwzAQRfdI3MEaJDaodUpDCCGTiiI4QAsSXTrxkETY4yh2m/T2mBVdjubr//fK&#10;zWyNONHoe8cIq2UCgrhxuucW4fPjfZGD8EGxVsYxIZzJw6a6vipVod3EOzrtQytiCftCIXQhDIWU&#10;vunIKr90A3H8fbvRqhDPsZV6VFMst0beJ0kmreo5LnRqoNeOmp/90SKYu/Pj7i3tvdm68LWd8kOd&#10;tAfE25v55RlEoDn8h+EPP6JDFZlqd2TthUHI0nV0CQiLdZ6BiImnVR5laoT0IQVZlfJSofoF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Q+qQ45ABAAAvAwAA&#10;DgAAAAAAAAAAAAAAAAA8AgAAZHJzL2Uyb0RvYy54bWxQSwECLQAUAAYACAAAACEAiB49Y4MJAAAq&#10;GwAAEAAAAAAAAAAAAAAAAAD4AwAAZHJzL2luay9pbmsxLnhtbFBLAQItABQABgAIAAAAIQDDMW6F&#10;3wAAAAoBAAAPAAAAAAAAAAAAAAAAAKkNAABkcnMvZG93bnJldi54bWxQSwECLQAUAAYACAAAACEA&#10;eRi8nb8AAAAhAQAAGQAAAAAAAAAAAAAAAAC1DgAAZHJzL19yZWxzL2Uyb0RvYy54bWwucmVsc1BL&#10;BQYAAAAABgAGAHgBAACrDwAAAAA=&#10;">
                <v:imagedata r:id="rId6" o:title=""/>
              </v:shape>
            </w:pict>
          </mc:Fallback>
        </mc:AlternateContent>
      </w:r>
      <w:r>
        <w:rPr>
          <w:noProof/>
        </w:rPr>
        <mc:AlternateContent>
          <mc:Choice Requires="wpi">
            <w:drawing>
              <wp:anchor distT="0" distB="0" distL="114300" distR="114300" simplePos="0" relativeHeight="251661312" behindDoc="0" locked="0" layoutInCell="1" allowOverlap="1" wp14:anchorId="7CE36973" wp14:editId="787C657C">
                <wp:simplePos x="0" y="0"/>
                <wp:positionH relativeFrom="column">
                  <wp:posOffset>676275</wp:posOffset>
                </wp:positionH>
                <wp:positionV relativeFrom="paragraph">
                  <wp:posOffset>-256540</wp:posOffset>
                </wp:positionV>
                <wp:extent cx="1468775" cy="718820"/>
                <wp:effectExtent l="38100" t="38100" r="36195" b="4318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1468755" cy="718820"/>
                      </w14:xfrm>
                    </w14:contentPart>
                  </a:graphicData>
                </a:graphic>
              </wp:anchor>
            </w:drawing>
          </mc:Choice>
          <mc:Fallback>
            <w:pict>
              <v:shape w14:anchorId="50740608" id="Ink 3" o:spid="_x0000_s1026" type="#_x0000_t75" style="position:absolute;margin-left:52.55pt;margin-top:-20.9pt;width:117.05pt;height:5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KO6QAQAALQMAAA4AAABkcnMvZTJvRG9jLnhtbJxSy27bMBC8F+g/&#10;EHuv9bBjy4LlHGoUyKGJD80HsBRpERW5wpK2nL/vSrZjJ0FRIBeBu0MNZ3Z2dX90rThoChZ9Bdkk&#10;BaG9wtr6XQXPv358K0CEKH0tW/S6ghcd4H799cuq70qdY4NtrUkwiQ9l31XQxNiVSRJUo50ME+y0&#10;Z9AgORm5pF1Sk+yZ3bVJnqbzpEeqO0KlQ+Du5gTCeuQ3Rqv4ZEzQUbQVFPNZDiIOh+kMBFWwTHPu&#10;/ObOcnkHyXolyx3JrrHqLEl+QpGT1rOAV6qNjFLsyX6gclYRBjRxotAlaIxVevTDzrL0nbMH/2dw&#10;lc3UnkqFPmoft5LiZXYj8JknXMsT6H9izenIfUQ4M/J4/h/GSfQG1d6xnlMipFsZeR1CY7vAYy5t&#10;XQE91NlVvz98vzrY0tXX42FLYrg/BeGlY0nsW0yHaC7WH9/+y0hyhv7FejTkhjxYrDhWwCv6MnzH&#10;uPUxCsXNbDYvFos7EIqxRVYU+XjhQn2iuFQ34+fX3wR9Ww/KbrZ8/RcAAP//AwBQSwMEFAAGAAgA&#10;AAAhAPXJQokHBAAAtwkAABAAAABkcnMvaW5rL2luazEueG1spFVLj9s2EL4X6H8g2MNeSJuk3ka8&#10;OTVAgRYNmhRoj47NtYXY0kKS491/32+GpOy0LtDHxRTn8c3MNzP0m7cvp6P44oex7bu1tAsjhe+2&#10;/a7t9mv568d3upZinDbdbnPsO7+Wr36Ubx+//eZN230+HVf4FUDoRvo6HdfyME3Pq+XycrksLtmi&#10;H/ZLZ0y2/KH7/NOP8jF67fxT27UTQo5JtO27yb9MBLZqd2u5nV7MbA/sD/152PpZTZJhe7WYhs3W&#10;v+uH02aaEQ+brvNH0W1OyPs3KabXZ3y0iLP3gxSnFgVrt7B5ldffNxBsXtby5n5GiiMyOcnlfczf&#10;/yfmkjlb/X3u74f+2Q9T6680haKi4lVsw53rC4UOfuyPZ+JWii+b4xklW2PQ1liOXd4p6K94qO3f&#10;4cViYkK3mUfN3MRE5tSePEbr9Dx3dRqRJ4k/TAMPoDPOaFNqU3w05crmK+sWjS2oISlemJuE+Wk4&#10;j4cZ79NwnRDWzHWG2i7tbjrMNJmFKWaabkm653rw7f4w/Tffdt/1g3+PTo3nwc8Y9qYsDjkXeWdf&#10;eGhE3Jpf/NNafscrI9gzCLh8Z40TtjDqQTfNg81rJXVWyzJTFsRanNplhchKo7QtdK1cbXTWNHSD&#10;YwM7l8POwk7jx2pHP/RVCWuUy7Rj8fXHKUN650SpGl3illxyI5zKaw0/xiAw0pL9DByEs8Aph0C4&#10;iuSED3IwgmxiWIsLo1ytkhYS9nU6pxpKdiKJiZoEwvgZCtbOqFwUsEQFZOWiNQiJUSh8kttZTykF&#10;25AvZ8VRcAeL4MFZwXwREmtCHuRJdz6JDRAVKIJCU7Yh45sLpCFK8rO5QIU3dgQZyK1FrWxB/WKv&#10;rBJZrionqhICBwKgsRaApsAJeYVMDeQVCtJMyVcnNQ1tBFU5CMlxZqqg3HWlK0xWhUGCcy5MWlQe&#10;2LSm/3R6+TH4+elp9BOesbysF4V8dLbGZJWVeijcA4ZUyQrvuKqQRtlgUogDi6l0SBu8OeiodIgz&#10;pFnPY5LGhekjI2oB15RIposR2BAsBhF1VX5lSTREl4QZugApc0ITTeixodyE2HbSGJBFSUCNbtEH&#10;zxAuOcJiSSkDFkPEGDoL5oAMS0nXLCURtcEjmFA7BXY/TgdnEGrgBCkeRyjRPV7XSttGYcOxDuA0&#10;U3UuKgiKDBdKp8E0Y0ius4E1xQzg5aDngPhIVNKZKMasUcGcKH4iJ1T0XQ6jJydNTtRi9FYUiS6C&#10;4FrSEiVWUzug5djxZPIoGCUF2NuoAYhUlCG9fwn6+hW6RHJ6R7iayCk4p+XOQADkaAXZYAhzBcZo&#10;9ABbqaLkjaNnRBelzp1qKlFT9+eESUNtdiL70+pc/0cf/wAAAP//AwBQSwMEFAAGAAgAAAAhAIhO&#10;DkvgAAAACgEAAA8AAABkcnMvZG93bnJldi54bWxMj8tOwzAQRfdI/IM1SGxQ67wobRqnQkgIiQ2i&#10;LXs3niaB2I5s50G/nmEFy6s5unNusZt1x0Z0vrVGQLyMgKGprGpNLeB4eF6sgfkgjZKdNSjgGz3s&#10;yuurQubKTuYdx32oGZUYn0sBTQh9zrmvGtTSL22Phm5n67QMFF3NlZMTleuOJ1G04lq2hj40ssen&#10;Bquv/aAFDJ/TYTq7jwu+jK/HS5rdrd42gxC3N/PjFljAOfzB8KtP6lCS08kORnnWUY7uY0IFLLKY&#10;NhCRppsE2EnAQ5YALwv+f0L5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0KO6QAQAALQMAAA4AAAAAAAAAAAAAAAAAPAIAAGRycy9lMm9Eb2MueG1sUEsB&#10;Ai0AFAAGAAgAAAAhAPXJQokHBAAAtwkAABAAAAAAAAAAAAAAAAAA+AMAAGRycy9pbmsvaW5rMS54&#10;bWxQSwECLQAUAAYACAAAACEAiE4OS+AAAAAKAQAADwAAAAAAAAAAAAAAAAAtCAAAZHJzL2Rvd25y&#10;ZXYueG1sUEsBAi0AFAAGAAgAAAAhAHkYvJ2/AAAAIQEAABkAAAAAAAAAAAAAAAAAOgkAAGRycy9f&#10;cmVscy9lMm9Eb2MueG1sLnJlbHNQSwUGAAAAAAYABgB4AQAAMAoAAAAA&#10;">
                <v:imagedata r:id="rId8" o:title=""/>
              </v:shape>
            </w:pict>
          </mc:Fallback>
        </mc:AlternateContent>
      </w:r>
      <w:r w:rsidR="003C0022">
        <w:t>Signed_________________________________________________ Date___________________</w:t>
      </w:r>
    </w:p>
    <w:sectPr w:rsidR="003C0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D1D4E"/>
    <w:multiLevelType w:val="hybridMultilevel"/>
    <w:tmpl w:val="DBC4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661AA"/>
    <w:multiLevelType w:val="hybridMultilevel"/>
    <w:tmpl w:val="EFA2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345E9"/>
    <w:multiLevelType w:val="hybridMultilevel"/>
    <w:tmpl w:val="5820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06"/>
    <w:rsid w:val="0017722F"/>
    <w:rsid w:val="001B1F64"/>
    <w:rsid w:val="002A4745"/>
    <w:rsid w:val="002B7D40"/>
    <w:rsid w:val="003C0022"/>
    <w:rsid w:val="0063788F"/>
    <w:rsid w:val="007513A5"/>
    <w:rsid w:val="00A1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0EFC"/>
  <w15:chartTrackingRefBased/>
  <w15:docId w15:val="{01097264-E5F3-4456-9D98-FBF128CD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D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A06"/>
    <w:pPr>
      <w:ind w:left="720"/>
      <w:contextualSpacing/>
    </w:pPr>
  </w:style>
  <w:style w:type="paragraph" w:styleId="Title">
    <w:name w:val="Title"/>
    <w:basedOn w:val="Normal"/>
    <w:next w:val="Normal"/>
    <w:link w:val="TitleChar"/>
    <w:uiPriority w:val="10"/>
    <w:qFormat/>
    <w:rsid w:val="002B7D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D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7D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5T06:14:18.591"/>
    </inkml:context>
    <inkml:brush xml:id="br0">
      <inkml:brushProperty name="width" value="0.05" units="cm"/>
      <inkml:brushProperty name="height" value="0.05" units="cm"/>
      <inkml:brushProperty name="ignorePressure" value="1"/>
    </inkml:brush>
  </inkml:definitions>
  <inkml:trace contextRef="#ctx0" brushRef="#br0">723 41,'-44'1,"0"2,-12 4,12-4,0-1,-36-3,12-1,-47 3,113-1,1 0,0 0,-1 0,1 0,0 0,-1 0,1 0,0 1,0-1,-1 1,1-1,0 1,0-1,0 1,-1 0,1-1,0 1,0 0,0 0,0 0,0 0,1 0,-1 1,1-1,-1 1,1-1,0 1,-1 0,1-1,0 1,0 0,1-1,-1 1,0-1,0 1,1 0,-1-1,1 1,-1-1,2 2,4 12,1 0,1-1,0 1,1-1,1-1,5 9,-14-20,0-1,-1 0,1 0,0 1,0-1,0 0,0 0,1 0,-1 0,0 0,0 0,1 0,-1-1,0 1,1 0,-1-1,1 1,-1-1,1 1,-1-1,1 0,-1 0,1 0,-1 0,1 0,0 0,-1 0,1 0,-1 0,1-1,0 0,5-1,0-2,0 1,-1-1,0 0,0 0,3-2,19-13,-3 7,-17 7,1 1,-1 0,1 0,-1 1,1 0,0 1,0-1,9 1,-6 1,1 1,-1 0,1 1,-1 1,1 0,-1 1,0 0,12 4,-17-4,1 1,-1-1,0 1,0 0,0 1,-1-1,0 1,0 1,0-1,0 1,-1 0,0 1,0-1,2 4,5 14,0 0,-1 1,-2 1,0-1,-2 2,-1-1,1 13,1 29,-2 2,-4 20,-2-50,-2 0,-1 0,-2 0,-2-1,-2 0,-1 0,-13 29,11-40,0 0,-2 0,-1-2,-1 0,-1 0,-2-2,0 0,-1-1,-2-1,-10 8,23-23,-1 1,1-1,-1-1,-1 0,1 0,-1-1,0-1,-8 3,11-5,1 0,-1-1,0 0,1 0,-1-1,0 0,1 0,-1-1,0 0,1 0,-1-1,1 0,-1 0,0-1,-4-2,1-1,-1 0,1-1,1 0,-1-1,1 0,-6-7,-16-17,-15-21,33 36,-2-2,-18-20,-2-7,27 33,1 1,0-1,1-1,0 0,1 0,0-2,4 9,0-1,1 0,-1 0,2 0,-1-1,1 1,0 0,1-6,1 2</inkml:trace>
  <inkml:trace contextRef="#ctx0" brushRef="#br0" timeOffset="1698.96">948 0,'1'53,"-1"14,-2 1,-5 11,3-26,2 1,3 19,-1-15,0-47</inkml:trace>
  <inkml:trace contextRef="#ctx0" brushRef="#br0" timeOffset="4177.95">644 212,'34'0,"-18"-1,0 1,0 0,7 2,19 9,-31-7,0-1,0-1,4 1,17-1,27-2,13 1,-71-1,1 0,-1 0,1 1,-1-1,1 0,-1 1,1-1,-1 1,0 0,1-1,-1 1,1 0,-1 0,5 5</inkml:trace>
  <inkml:trace contextRef="#ctx0" brushRef="#br0" timeOffset="7992.41">1199 53,'0'432,"0"-455,1 1,2-1,0 1,1-1,4-11,-5 27,0 1,0 0,0 0,1 0,0 0,0 1,5-5,9-13,-18 22,1 0,0-1,-1 1,1 0,0 0,-1 1,1-1,0 0,0 0,0 0,0 0,0 1,0-1,0 1,0-1,0 0,0 1,1 0,-1-1,0 1,0 0,0-1,1 1,-1 0,0 0,0 0,1 0,0 1,-1 0,0 0,1-1,-1 1,0 0,0 0,0 0,0 0,0 0,0 1,0-1,0 0,-1 0,1 1,0-1,-1 0,1 1,-1-1,1 0,-1 1,0-1,0 1,1 0,1 21,0-1,-1 1,-1 0,-2 6,0 22,2-38</inkml:trace>
  <inkml:trace contextRef="#ctx0" brushRef="#br0" timeOffset="9632.42">1610 55,'10'266,"-5"-166,-7 78,-2-140,-1 0,-5 16,2-19,3 0,-2 33,7-61,-5 69,4-65,-1 0,0 0,-1 0,0 0,-4 7,3-9,-13 30,-2 0,-17 24,29-51,-1-1,0-1,-1 1,0-1,-1-1,0 0,0 0,-1-1,0-1,-8 5,-8 3,18-9,-1 0,0-1,0 0,0 0,-1-1,1-1,-1 1,-8 0,15-4,0-1,0 1,0-1,0 1,0-1,1 0,-1-1,0 1,1-1,-1 1,0-1,1 0,0 0,-1-1,1 1,-1-2,-6-5,1 0,1 0,-1-1,-3-5,1-2,0-1,1 0,1-1,0 0,2 0,0-1,-3-18,-4-30,-4-50,10 59,4 28</inkml:trace>
  <inkml:trace contextRef="#ctx0" brushRef="#br0" timeOffset="11343.99">1399 53,'336'0,"-323"0,0-2,0 0,-1 0,1-1,0-1,2-1,2 2,10-2,-13 4</inkml:trace>
  <inkml:trace contextRef="#ctx0" brushRef="#br0" timeOffset="14057.43">1901 542,'2'1,"-1"-1,0 1,0-1,0 1,1-1,-1 1,0-1,0 1,0 0,0 0,0 0,0-1,0 1,0 0,0 1,12 15,-4-5,0 0,0-1,1 0,1-1,11 9,13 13,-15-14,21 15,-29-22,1-1,-2 1,0 1,2 2,-1 0,0-1,2 0,0-1,-8-6,1 0,-1 1,0-1,5 8,12 15,-20-26,1-1,0 1,-1 0,1-1,0 0,0 0,1 0,-1-1,0 1,3-1,4 2,0 0,1-1,5-1,-15 0,0-1,0 0,0 0,0 0,0-1,0 1,0 0,0-1,0 0,0 1,-1-1,1 0,0 0,0 0,-1 0,1 0,-1 0,1 0,-1 0,1-1,-1 1,0-1,0 1,1-1,-1 1,0-1,0 0,-1 0,1 1,0-1,-1 0,1 0,-1 0,1 0,-1 0,2-10,-1-1,0 1,0-1,-1 1,-2-6,2-1,-1 1,1-31,-3-1,-1 1,-8-30,1 9,8 59</inkml:trace>
  <inkml:trace contextRef="#ctx0" brushRef="#br0" timeOffset="17313.62">2522 490,'0'312,"3"-375,7-39,2-19,-10 95,0-1,8-26,-8 42,1 0,1 0,0 1,1-1,0 1,0 0,1 0,2-2,-5 8,1 0,-1 0,1 1,0 0,0 0,0 0,1 0,-1 1,1-1,-1 1,1 0,0 0,0 1,0 0,-3 0,1 0,0 1,0-1,0 1,0-1,0 1,0 0,-1 1,1-1,0 0,0 1,0 0,0-1,0 1,-1 0,1 0,0 1,-1-1,1 1,-1-1,0 1,1 0,-1 0,2 1,0 3,1 1,-1 0,0 0,0 0,-1 0,0 1,0-1,-1 1,0 0,0-1,0 1,-1 5,1 17,-1 1,-3 23,0-6,2-12,0 24,-3 0,-5 23,2-40,-2-1,-13 37,18-70,-1 2,0 0,1 1,1-1,0 0,-1 10,3-19,0 1,0-1,0 0,0 0,0 0,0 0,1 0,-1 0,1 0,-1-1,1 1,0 0,0 0,0 0,0 0,0-1,0 1,0-1,0 1,1-1,-1 1,1-1,-1 1,1-1,0 0,-1 0,1 0,0 0,0 0,0-1,0 1,0 0,-1-1,1 1,2-1,6 1,-1 0,1-1,-1 0,1 0,-1-1,4-1,59-15,-46 11,-12 2,0-1,0 0,0-1,-1 0,0-1,0-1,-1 0,0-1,0 0,0-1,1-2,0-1,-1-1,0 0,-1 0,-1-1,0 0,-1-1,0-2,-4 5,0 1,-1-2,0 1,-1 0,-1-1,0 1,-1-5,1-21,-4-35,2 68,0 0,0 0,-1-1,0 1,-1 0,1 0,-1 0,0 0,-1 0,1 0,-1 1,0-1,-1 1,1 0,-1 0,0 0,-1 0,1 1,-1-1,1 1,-1 1,-1-1,1 1,-2-1,0 0,-1 0,0 1,0 0,0 1,0 0,-1 0,1 1,-1 0,1 0,-1 1,1 0,-1 0,-6 2,13-2,1 0,-1 1,0-1,0 0,0 1,0 0,1-1,-1 1,0 0,0 0,1 0,-1 0,1 0,-1 0,1 0,-1 1,1-1,0 0,0 1,-1-1,1 2,0-1,0 1,0 0,0-1,0 1,0 0,1-1,-1 1,1 0,0 0,0 0,0 1,0 5,2 0,-1 0,1 0,0 0,1 0,0-1,4 9,19 34,16 22,-26-48,0-1,2-1,18 19,-32-39,0 1,0-1,0 0,1 0,-1 0,1 0,-1-1,1 0,0 0,0 0,2 0,7 1,0 0,1-1,4-1,-18-1,10 2,-2 1</inkml:trace>
  <inkml:trace contextRef="#ctx0" brushRef="#br0" timeOffset="20190.82">3527 464,'80'2,"4"-1,-1-4,-75 2,1 0,-1-1,0 0,0-1,2-1,-2 1,0 1,-1-1,1 2,0-1,6 0,-11 2,1 0,0 0,0 0,0 1,0-1,0 1,0 0,-1 0,1 0,0 1,-1-1,1 1,-1 0,1 0,-1 0,0 0,1 2,0 0,0 0,-1 0,1 0,-1 1,0-1,-1 1,1 0,-1 0,0 0,0 0,0 0,0 4,3 15,-1-1,-2 1,1 17,-4 74,0-105,0 23,-2 0,-1 0,-4 14,4-30,-1 1,-1-1,0-1,-2 1,1-1,-2 0,-2 2,-10 16,-2-2,-1-1,-2 0,-27 24,43-46,-1 0,0 0,0-1,-1 0,0-1,-1-1,1 1,-1-2,-1 0,1-1,-1 0,1-1,-1 0,0-2,-9 1,4-1,0-1,0-2,-3 0,16 1,-1 0,1-1,-1 0,1 0,0 0,0-1,0 0,0 0,0-1,-3-2,-1-2,-3-2,1 0,0 0,0-2,10 9,-1 1,1-1,-1 0,1 0,0 0,1 0,-1 0,0-1,1 1,0-1,0 1,0-1,0 1,0-1,0-2,2 4,-1-1,1 1,-1 0,1 0,0 0,0 0,0 0,0 0,0 0,0 0,1 0,-1 0,0 1,1-1,0 0,-1 1,1-1,0 1,0 0,0 0,0 0,1-1,7-3,1 0,-1 0,9-1,1 0,-1 1,1 1,-1 1,1 1,0 1,0 0,0 2,0 0,0 1,0 1,1 1,-6 0,-1 1,0 1,-1 0,1 0,-1 2,0-1,-1 2,7 5,17 16,-1 2,0 2,-16-13,0 0,-1 1,-1 1,-2 1,11 20,-20-33</inkml:trace>
  <inkml:trace contextRef="#ctx0" brushRef="#br0" timeOffset="22543.16">4454 674,'-4'4,"0"-1,0 0,0 0,0-1,-1 1,-20 13,21-12,0 0,1 1,-1-1,1 1,-1 0,1-1,1 2,-1-1,0 3,-3 8,1 1,-1 8,-3 9,7-23,0 0,-1 12,-1 8,-7-1,8-24,1-1,0 1,0 0,0 4,-1 4,2 1,0-1,0 1,1-1,1 1,1-1,0 0,2 6,-1-11,1 0,0 1,1-1,-1-1,2 1,0-1,0 1,3 2,7 7,0-2,2 0,2 2,-12-12,0-1,0 0,1 0,0 0,0-1,0 0,0-1,1 0,-1 0,10 0,0 0,1-1,-1-2,1 0,-1 0,2-2,-16 1,0-1,0 1,0-1,-1 1,1-1,0-1,-1 1,0-1,1 0,-1 0,0 0,0 0,-1-1,1 1,0-3,9-8,-2-1,0-1,3-6,-11 18,1-2,1-1,-1 1,-1-1,1 0,-1 0,-1 0,1 0,-1-1,0 1,-1-1,0 1,0-2,-1 3,1-10,-2 0,0 0,-1-4,1 15,0 0,0 0,-1 0,1 0,-1 0,-1 1,1-1,-1 0,1 1,-1 0,-4-4,-2-2,0 0,-1 1,-10-8,15 14,0-1,0 1,-1 0,1 0,-1 1,0 0,0 0,1 0,-6-1,3 1,-1 0,1-1,0 0,0-1,0 0,1 0,-1-1,1 0,0 0,0-1,1 1,0-2,0 1,-2-3,3 4,0 0,0 1,0-1,-5-2,-18-16,3 1,19 15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5T06:14:12.915"/>
    </inkml:context>
    <inkml:brush xml:id="br0">
      <inkml:brushProperty name="width" value="0.05" units="cm"/>
      <inkml:brushProperty name="height" value="0.05" units="cm"/>
      <inkml:brushProperty name="ignorePressure" value="1"/>
    </inkml:brush>
  </inkml:definitions>
  <inkml:trace contextRef="#ctx0" brushRef="#br0">2102 150,'-99'148,"-38"63,106-163,-235 360,-15-8,280-399,-152 193,124-161,-2-1,-1-2,-1-1,-17 10,23-21,-1-1,-1-1,-1-2,0-1,-22 6,9-6,0-2,-1-1,-40 2,48-10,-1-1,1-2,0-2,0-1,1-2,-1-1,1-2,0-1,1-2,-1-2,27 11,1 0,-1-1,1 0,0-1,0 1,1-1,-1-1,1 1,0-1,1 0,-1-1,1 1,1-1,-1 0,1 0,-2-4,-2-6,1-1,1 0,0 0,1 0,1-1,-1-10,-1-33,1-20,4 56,1 6,0 0,2 0,0 0,2 1,0-1,1 1,0 0,2 0,0 1,2 0,0 0,0 1,2 0,0 1,1 0,1 1,0 0,1 1,14-12,-21 21,-1 1,0 0,1 0,0 0,0 1,0 0,0 1,0-1,1 2,-1-1,1 1,-1 0,1 0,0 1,-1 0,1 0,-1 1,1 0,0 0,0 1,14 4,-1 0,0 1,-1 1,0 2,0-1,8 8,15 10,-1 1,37 34,72 76,-121-110,111 105,112 77,-201-171,2-3,1-2,2-3,1-2,2-3,0-2,8-1,1-4,0-4,1-3,50 1,-7-7,107-8,-174 0</inkml:trace>
  <inkml:trace contextRef="#ctx0" brushRef="#br0" timeOffset="1468.5">2182 667,'52'152,"7"-2,7-4,69 114,-113-223,1 0,2-2,15 14,-31-38,0-1,1 0,0-1,1 0,0 0,0-2,1 1,0-1,1-1,-1 0,1-1,10 3,-15-6,-1-1,1-1,-1 1,0-1,1-1,-1 1,1-1,-1 0,0-1,1 0,-1 0,0-1,0 1,-1-2,1 1,-1-1,1 0,-1 0,0 0,0-2,10-8,0 0,-1-2,0 0,-2 0,0-2,4-6,6-13,-1 0,-2-2,-1-1,-3 0,-1-1,-2-1,-1 0,-3-1,-1 0,-3 0,-1 0,-2-1,-2-17,-2 48,-1 0,0 0,-1 1,0-1,0 1,-2 0,1 0,-6-7,0-2,-7-19,17 33,9 13,84 79,153 133,-194-177,2-3,1-2,2-2,2-3,-39-21,1-1,0-1,1-1,0-1,0 0,0-2,-12-2,1-1,-1-1,1 1,-1-2,0 1,1-1,-1 0,0-1,1 0,-1-1,0 0,-1 0,1-1,7-4,-11 5,0 0,-1-1,1 0,-1 0,0 0,0 0,0 0,0-1,-1 0,0 0,0 0,0 0,0 0,-1-1,0 1,0-1,-1 1,1-1,-1 0,0 0,-1 1,0-2,1-9,-1 0,-1 0,-1 0,-1 0,0 0,-1 0,-2-6,-12-28,-1 0,-3 2,-23-39,-13-10,-23-24,3 14,-30-27,56 76,-2 1,-56-42,97 88,0 1,-1 0,0 1,-5-2,-2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Combes</dc:creator>
  <cp:keywords/>
  <dc:description/>
  <cp:lastModifiedBy>Isobel Combes</cp:lastModifiedBy>
  <cp:revision>2</cp:revision>
  <cp:lastPrinted>2020-07-29T16:37:00Z</cp:lastPrinted>
  <dcterms:created xsi:type="dcterms:W3CDTF">2020-07-29T16:49:00Z</dcterms:created>
  <dcterms:modified xsi:type="dcterms:W3CDTF">2020-07-29T16:49:00Z</dcterms:modified>
</cp:coreProperties>
</file>